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607"/>
        <w:gridCol w:w="12791"/>
      </w:tblGrid>
      <w:tr w:rsidR="004617AE" w:rsidRPr="004617AE" w:rsidTr="004617AE">
        <w:tc>
          <w:tcPr>
            <w:tcW w:w="2607" w:type="dxa"/>
            <w:shd w:val="clear" w:color="auto" w:fill="auto"/>
          </w:tcPr>
          <w:p w:rsidR="004617AE" w:rsidRPr="004617AE" w:rsidRDefault="004617AE" w:rsidP="004617AE">
            <w:pPr>
              <w:suppressAutoHyphens/>
              <w:autoSpaceDE w:val="0"/>
              <w:autoSpaceDN w:val="0"/>
              <w:adjustRightInd w:val="0"/>
              <w:spacing w:after="170" w:line="276" w:lineRule="auto"/>
              <w:textAlignment w:val="baseline"/>
              <w:rPr>
                <w:rFonts w:ascii="Verdana" w:eastAsia="Times New Roman" w:hAnsi="Verdana" w:cs="Arial"/>
                <w:color w:val="2E74B5" w:themeColor="accent5" w:themeShade="BF"/>
                <w:sz w:val="20"/>
                <w:szCs w:val="24"/>
                <w:lang w:val="nl-NL"/>
              </w:rPr>
            </w:pPr>
            <w:r w:rsidRPr="004617AE">
              <w:rPr>
                <w:rFonts w:ascii="Verdana" w:eastAsia="Times New Roman" w:hAnsi="Verdana" w:cstheme="minorHAnsi"/>
                <w:b/>
                <w:color w:val="2E74B5" w:themeColor="accent5" w:themeShade="BF"/>
                <w:sz w:val="20"/>
                <w:szCs w:val="24"/>
              </w:rPr>
              <w:t>What is this document about?</w:t>
            </w:r>
          </w:p>
          <w:p w:rsidR="004617AE" w:rsidRPr="004617AE" w:rsidRDefault="004617AE" w:rsidP="004617AE">
            <w:pPr>
              <w:suppressAutoHyphens/>
              <w:autoSpaceDE w:val="0"/>
              <w:autoSpaceDN w:val="0"/>
              <w:adjustRightInd w:val="0"/>
              <w:spacing w:after="170" w:line="276" w:lineRule="auto"/>
              <w:jc w:val="both"/>
              <w:textAlignment w:val="baseline"/>
              <w:rPr>
                <w:rFonts w:ascii="Verdana" w:eastAsia="Times New Roman" w:hAnsi="Verdana" w:cstheme="minorHAnsi"/>
                <w:color w:val="000000"/>
                <w:sz w:val="20"/>
                <w:szCs w:val="24"/>
                <w:lang w:val="nl-NL"/>
              </w:rPr>
            </w:pPr>
            <w:r w:rsidRPr="004617AE">
              <w:rPr>
                <w:rFonts w:ascii="Verdana" w:eastAsia="Times New Roman" w:hAnsi="Verdana" w:cstheme="minorHAnsi"/>
                <w:b/>
                <w:color w:val="2E74B5" w:themeColor="accent5" w:themeShade="BF"/>
                <w:sz w:val="20"/>
                <w:szCs w:val="24"/>
              </w:rPr>
              <w:t>Who does it apply to?</w:t>
            </w:r>
          </w:p>
        </w:tc>
        <w:tc>
          <w:tcPr>
            <w:tcW w:w="12791" w:type="dxa"/>
            <w:shd w:val="clear" w:color="auto" w:fill="auto"/>
          </w:tcPr>
          <w:p w:rsidR="004617AE" w:rsidRPr="004617AE" w:rsidRDefault="004617AE" w:rsidP="004617AE">
            <w:pPr>
              <w:suppressAutoHyphens/>
              <w:autoSpaceDE w:val="0"/>
              <w:autoSpaceDN w:val="0"/>
              <w:adjustRightInd w:val="0"/>
              <w:spacing w:after="170" w:line="276" w:lineRule="auto"/>
              <w:jc w:val="both"/>
              <w:textAlignment w:val="baseline"/>
              <w:rPr>
                <w:rFonts w:ascii="Verdana" w:eastAsia="Times New Roman" w:hAnsi="Verdana" w:cstheme="minorHAnsi"/>
                <w:b/>
                <w:color w:val="000000"/>
                <w:sz w:val="20"/>
                <w:szCs w:val="24"/>
                <w:lang w:val="nl-NL"/>
              </w:rPr>
            </w:pPr>
            <w:r w:rsidRPr="004617AE">
              <w:rPr>
                <w:rFonts w:ascii="Verdana" w:eastAsia="Times New Roman" w:hAnsi="Verdana" w:cstheme="minorHAnsi"/>
                <w:b/>
                <w:color w:val="000000"/>
                <w:sz w:val="20"/>
                <w:szCs w:val="24"/>
                <w:lang w:val="nl-NL"/>
              </w:rPr>
              <w:t xml:space="preserve">The purpose of this </w:t>
            </w:r>
            <w:r w:rsidR="00890F28">
              <w:rPr>
                <w:rFonts w:ascii="Verdana" w:eastAsia="Times New Roman" w:hAnsi="Verdana" w:cstheme="minorHAnsi"/>
                <w:b/>
                <w:color w:val="000000"/>
                <w:sz w:val="20"/>
                <w:szCs w:val="24"/>
                <w:lang w:val="nl-NL"/>
              </w:rPr>
              <w:t xml:space="preserve">Generic </w:t>
            </w:r>
            <w:r w:rsidRPr="004617AE">
              <w:rPr>
                <w:rFonts w:ascii="Verdana" w:eastAsia="Times New Roman" w:hAnsi="Verdana" w:cstheme="minorHAnsi"/>
                <w:b/>
                <w:color w:val="000000"/>
                <w:sz w:val="20"/>
                <w:szCs w:val="24"/>
                <w:lang w:val="nl-NL"/>
              </w:rPr>
              <w:t>site-specific risk assessment is to identify the risks and controls of people working at specific monitoring points.</w:t>
            </w:r>
          </w:p>
          <w:p w:rsidR="004617AE" w:rsidRPr="004617AE" w:rsidRDefault="004617AE" w:rsidP="004617AE">
            <w:pPr>
              <w:suppressAutoHyphens/>
              <w:autoSpaceDE w:val="0"/>
              <w:autoSpaceDN w:val="0"/>
              <w:adjustRightInd w:val="0"/>
              <w:spacing w:after="170" w:line="276" w:lineRule="auto"/>
              <w:jc w:val="both"/>
              <w:textAlignment w:val="baseline"/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val="nl-NL"/>
              </w:rPr>
            </w:pPr>
            <w:r w:rsidRPr="004617AE">
              <w:rPr>
                <w:rFonts w:ascii="Verdana" w:eastAsia="Times New Roman" w:hAnsi="Verdana" w:cstheme="minorHAnsi"/>
                <w:b/>
                <w:color w:val="000000"/>
                <w:sz w:val="20"/>
                <w:szCs w:val="24"/>
                <w:lang w:val="nl-NL"/>
              </w:rPr>
              <w:t>WCO employees, Citizen Scientists, and any site visitors</w:t>
            </w:r>
            <w:r w:rsidRPr="004617AE">
              <w:rPr>
                <w:rFonts w:ascii="Verdana" w:eastAsia="Times New Roman" w:hAnsi="Verdana" w:cs="Arial"/>
                <w:b/>
                <w:color w:val="000000"/>
                <w:sz w:val="20"/>
                <w:szCs w:val="24"/>
                <w:lang w:val="nl-NL"/>
              </w:rPr>
              <w:t>.</w:t>
            </w:r>
            <w:bookmarkStart w:id="0" w:name="_GoBack"/>
            <w:bookmarkEnd w:id="0"/>
          </w:p>
        </w:tc>
      </w:tr>
    </w:tbl>
    <w:p w:rsidR="00AB1E83" w:rsidRPr="004617AE" w:rsidRDefault="004617AE" w:rsidP="004617AE">
      <w:pPr>
        <w:spacing w:after="0" w:line="240" w:lineRule="auto"/>
        <w:rPr>
          <w:rFonts w:ascii="Verdana" w:eastAsia="Times New Roman" w:hAnsi="Verdana" w:cs="Times New Roman"/>
          <w:b/>
          <w:color w:val="0070C0"/>
          <w:sz w:val="20"/>
          <w:szCs w:val="20"/>
        </w:rPr>
      </w:pPr>
      <w:r w:rsidRPr="00157C4C">
        <w:rPr>
          <w:rFonts w:ascii="Verdana" w:eastAsia="Times New Roman" w:hAnsi="Verdana" w:cs="Times New Roman"/>
          <w:b/>
          <w:noProof/>
          <w:color w:val="0070C0"/>
          <w:spacing w:val="-10"/>
          <w:sz w:val="20"/>
          <w:szCs w:val="20"/>
          <w:lang w:val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2951480</wp:posOffset>
                </wp:positionH>
                <wp:positionV relativeFrom="paragraph">
                  <wp:posOffset>35560</wp:posOffset>
                </wp:positionV>
                <wp:extent cx="5003800" cy="530860"/>
                <wp:effectExtent l="5080" t="8255" r="10795" b="1333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5308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2B5" w:rsidRPr="000972B5" w:rsidRDefault="000972B5" w:rsidP="004617AE">
                            <w:pPr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70C0"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0972B5">
                              <w:rPr>
                                <w:rFonts w:ascii="Verdana" w:eastAsia="Times New Roman" w:hAnsi="Verdana" w:cs="Arial"/>
                                <w:b/>
                                <w:color w:val="0070C0"/>
                                <w:sz w:val="20"/>
                                <w:szCs w:val="20"/>
                                <w:lang w:val="nl-NL"/>
                              </w:rPr>
                              <w:t xml:space="preserve">WCO CIC </w:t>
                            </w:r>
                            <w:r w:rsidR="00890F28">
                              <w:rPr>
                                <w:rFonts w:ascii="Verdana" w:eastAsia="Times New Roman" w:hAnsi="Verdana" w:cs="Arial"/>
                                <w:b/>
                                <w:color w:val="0070C0"/>
                                <w:sz w:val="20"/>
                                <w:szCs w:val="20"/>
                                <w:lang w:val="nl-NL"/>
                              </w:rPr>
                              <w:t xml:space="preserve">Generic </w:t>
                            </w:r>
                            <w:r w:rsidRPr="000972B5">
                              <w:rPr>
                                <w:rFonts w:ascii="Verdana" w:eastAsia="Times New Roman" w:hAnsi="Verdana" w:cs="Arial"/>
                                <w:b/>
                                <w:color w:val="0070C0"/>
                                <w:sz w:val="20"/>
                                <w:szCs w:val="20"/>
                                <w:lang w:val="nl-NL"/>
                              </w:rPr>
                              <w:t xml:space="preserve">Site Specific </w:t>
                            </w:r>
                          </w:p>
                          <w:p w:rsidR="004617AE" w:rsidRPr="000972B5" w:rsidRDefault="000972B5" w:rsidP="004617A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0972B5">
                              <w:rPr>
                                <w:rFonts w:ascii="Verdana" w:eastAsia="Times New Roman" w:hAnsi="Verdana" w:cs="Arial"/>
                                <w:b/>
                                <w:color w:val="0070C0"/>
                                <w:sz w:val="20"/>
                                <w:szCs w:val="20"/>
                                <w:lang w:val="nl-NL"/>
                              </w:rPr>
                              <w:t>Risk 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2.4pt;margin-top:2.8pt;width:394pt;height:41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" fillcolor="#d8d8d8">
                <v:textbox>
                  <w:txbxContent>
                    <w:p w:rsidR="000972B5" w:rsidRPr="000972B5" w:rsidRDefault="000972B5" w:rsidP="004617AE">
                      <w:pPr>
                        <w:jc w:val="center"/>
                        <w:rPr>
                          <w:rFonts w:ascii="Verdana" w:eastAsia="Times New Roman" w:hAnsi="Verdana" w:cs="Arial"/>
                          <w:b/>
                          <w:color w:val="0070C0"/>
                          <w:sz w:val="20"/>
                          <w:szCs w:val="20"/>
                          <w:lang w:val="nl-NL"/>
                        </w:rPr>
                      </w:pPr>
                      <w:r w:rsidRPr="000972B5">
                        <w:rPr>
                          <w:rFonts w:ascii="Verdana" w:eastAsia="Times New Roman" w:hAnsi="Verdana" w:cs="Arial"/>
                          <w:b/>
                          <w:color w:val="0070C0"/>
                          <w:sz w:val="20"/>
                          <w:szCs w:val="20"/>
                          <w:lang w:val="nl-NL"/>
                        </w:rPr>
                        <w:t xml:space="preserve">WCO CIC </w:t>
                      </w:r>
                      <w:r w:rsidR="00890F28">
                        <w:rPr>
                          <w:rFonts w:ascii="Verdana" w:eastAsia="Times New Roman" w:hAnsi="Verdana" w:cs="Arial"/>
                          <w:b/>
                          <w:color w:val="0070C0"/>
                          <w:sz w:val="20"/>
                          <w:szCs w:val="20"/>
                          <w:lang w:val="nl-NL"/>
                        </w:rPr>
                        <w:t xml:space="preserve">Generic </w:t>
                      </w:r>
                      <w:r w:rsidRPr="000972B5">
                        <w:rPr>
                          <w:rFonts w:ascii="Verdana" w:eastAsia="Times New Roman" w:hAnsi="Verdana" w:cs="Arial"/>
                          <w:b/>
                          <w:color w:val="0070C0"/>
                          <w:sz w:val="20"/>
                          <w:szCs w:val="20"/>
                          <w:lang w:val="nl-NL"/>
                        </w:rPr>
                        <w:t xml:space="preserve">Site Specific </w:t>
                      </w:r>
                    </w:p>
                    <w:p w:rsidR="004617AE" w:rsidRPr="000972B5" w:rsidRDefault="000972B5" w:rsidP="004617AE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0972B5">
                        <w:rPr>
                          <w:rFonts w:ascii="Verdana" w:eastAsia="Times New Roman" w:hAnsi="Verdana" w:cs="Arial"/>
                          <w:b/>
                          <w:color w:val="0070C0"/>
                          <w:sz w:val="20"/>
                          <w:szCs w:val="20"/>
                          <w:lang w:val="nl-NL"/>
                        </w:rPr>
                        <w:t>Risk Assessment</w:t>
                      </w:r>
                    </w:p>
                  </w:txbxContent>
                </v:textbox>
              </v:shape>
            </w:pict>
          </mc:Fallback>
        </mc:AlternateContent>
      </w:r>
      <w:r w:rsidR="00AB1E83" w:rsidRPr="00157C4C">
        <w:rPr>
          <w:rFonts w:ascii="Verdana" w:eastAsia="Times New Roman" w:hAnsi="Verdana" w:cs="Times New Roman"/>
          <w:b/>
          <w:color w:val="0070C0"/>
          <w:sz w:val="20"/>
          <w:szCs w:val="20"/>
        </w:rPr>
        <w:t>Assessor</w:t>
      </w:r>
      <w:r w:rsidR="00157C4C">
        <w:rPr>
          <w:rFonts w:ascii="Verdana" w:eastAsia="Times New Roman" w:hAnsi="Verdana" w:cs="Times New Roman"/>
          <w:b/>
          <w:color w:val="0070C0"/>
          <w:sz w:val="20"/>
          <w:szCs w:val="20"/>
        </w:rPr>
        <w:tab/>
      </w:r>
      <w:r w:rsidR="00157C4C">
        <w:rPr>
          <w:rFonts w:ascii="Verdana" w:eastAsia="Times New Roman" w:hAnsi="Verdana" w:cs="Times New Roman"/>
          <w:b/>
          <w:color w:val="0070C0"/>
          <w:sz w:val="20"/>
          <w:szCs w:val="20"/>
        </w:rPr>
        <w:tab/>
      </w:r>
      <w:r w:rsidR="00157C4C" w:rsidRPr="00157C4C">
        <w:rPr>
          <w:rFonts w:ascii="Verdana" w:eastAsia="Times New Roman" w:hAnsi="Verdana" w:cs="Times New Roman"/>
          <w:b/>
          <w:color w:val="000000" w:themeColor="text1"/>
          <w:sz w:val="20"/>
          <w:szCs w:val="20"/>
        </w:rPr>
        <w:t>Kelvin Allen</w:t>
      </w:r>
    </w:p>
    <w:p w:rsidR="00157C4C" w:rsidRPr="00157C4C" w:rsidRDefault="00157C4C" w:rsidP="004617AE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</w:pPr>
      <w:r w:rsidRPr="00157C4C"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>Date</w:t>
      </w:r>
      <w:r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ab/>
      </w:r>
      <w:r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ab/>
      </w:r>
      <w:r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ab/>
      </w:r>
      <w:r w:rsidRPr="00157C4C">
        <w:rPr>
          <w:rFonts w:ascii="Verdana" w:eastAsia="Times New Roman" w:hAnsi="Verdana" w:cs="Arial"/>
          <w:b/>
          <w:color w:val="000000" w:themeColor="text1"/>
          <w:sz w:val="20"/>
          <w:szCs w:val="20"/>
          <w:lang w:val="nl-NL"/>
        </w:rPr>
        <w:t>July 2024</w:t>
      </w:r>
    </w:p>
    <w:p w:rsidR="00157C4C" w:rsidRPr="004617AE" w:rsidRDefault="00157C4C" w:rsidP="004617AE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</w:pPr>
      <w:r w:rsidRPr="00157C4C"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>Next Revi</w:t>
      </w:r>
      <w:bookmarkStart w:id="1" w:name="_Hlk169969071"/>
      <w:r w:rsidRPr="00157C4C"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>ew</w:t>
      </w:r>
      <w:bookmarkEnd w:id="1"/>
      <w:r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ab/>
      </w:r>
      <w:r>
        <w:rPr>
          <w:rFonts w:ascii="Verdana" w:eastAsia="Times New Roman" w:hAnsi="Verdana" w:cs="Arial"/>
          <w:b/>
          <w:color w:val="0070C0"/>
          <w:sz w:val="20"/>
          <w:szCs w:val="20"/>
          <w:lang w:val="nl-NL"/>
        </w:rPr>
        <w:tab/>
      </w:r>
      <w:r w:rsidRPr="00157C4C">
        <w:rPr>
          <w:rFonts w:ascii="Verdana" w:eastAsia="Times New Roman" w:hAnsi="Verdana" w:cs="Arial"/>
          <w:b/>
          <w:color w:val="000000" w:themeColor="text1"/>
          <w:sz w:val="20"/>
          <w:szCs w:val="20"/>
          <w:lang w:val="nl-NL"/>
        </w:rPr>
        <w:t>On Risk Change</w:t>
      </w:r>
    </w:p>
    <w:p w:rsidR="004617AE" w:rsidRPr="004617AE" w:rsidRDefault="004617AE" w:rsidP="004617AE">
      <w:pPr>
        <w:suppressAutoHyphens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Verdana" w:eastAsia="Times New Roman" w:hAnsi="Verdana" w:cs="Arial"/>
          <w:color w:val="000000"/>
          <w:sz w:val="16"/>
          <w:szCs w:val="20"/>
          <w:lang w:val="nl-NL"/>
        </w:rPr>
      </w:pPr>
    </w:p>
    <w:tbl>
      <w:tblPr>
        <w:tblW w:w="1564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646"/>
      </w:tblGrid>
      <w:tr w:rsidR="004617AE" w:rsidRPr="004617AE" w:rsidTr="007E0ED4">
        <w:trPr>
          <w:cantSplit/>
          <w:trHeight w:val="629"/>
          <w:jc w:val="center"/>
        </w:trPr>
        <w:tc>
          <w:tcPr>
            <w:tcW w:w="15646" w:type="dxa"/>
            <w:shd w:val="clear" w:color="auto" w:fill="D9D9D9"/>
          </w:tcPr>
          <w:p w:rsidR="004617AE" w:rsidRPr="004617AE" w:rsidRDefault="004617AE" w:rsidP="004617AE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Remember to complete a Separate Dynamic Risk Assessment and COSHH assessment for every task undertaken.</w:t>
            </w:r>
          </w:p>
          <w:p w:rsidR="004617AE" w:rsidRPr="004617AE" w:rsidRDefault="004617AE" w:rsidP="004617AE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</w:tr>
    </w:tbl>
    <w:p w:rsidR="004617AE" w:rsidRDefault="004617AE" w:rsidP="004617AE">
      <w:pPr>
        <w:rPr>
          <w:sz w:val="18"/>
          <w:szCs w:val="18"/>
        </w:rPr>
      </w:pPr>
      <w:r>
        <w:rPr>
          <w:b/>
          <w:bCs/>
        </w:rPr>
        <w:t>Risk Assessment</w:t>
      </w:r>
      <w:bookmarkStart w:id="2" w:name="_Hlk119562049"/>
      <w:r>
        <w:rPr>
          <w:b/>
          <w:bCs/>
        </w:rPr>
        <w:br/>
      </w:r>
      <w:r w:rsidRPr="00157C4C">
        <w:rPr>
          <w:b/>
          <w:bCs/>
          <w:sz w:val="20"/>
          <w:szCs w:val="18"/>
        </w:rPr>
        <w:t xml:space="preserve">Likelihood Score (L): </w:t>
      </w:r>
      <w:r w:rsidRPr="00157C4C">
        <w:rPr>
          <w:sz w:val="20"/>
          <w:szCs w:val="18"/>
        </w:rPr>
        <w:t>1 – Very Unlikely, 2 – Unlikely, 3- Fairly Likely, 4 – Likely, 5 – Very Likely</w:t>
      </w:r>
      <w:r w:rsidRPr="00157C4C">
        <w:rPr>
          <w:b/>
          <w:bCs/>
          <w:sz w:val="20"/>
          <w:szCs w:val="18"/>
        </w:rPr>
        <w:br/>
        <w:t xml:space="preserve">Severity Score (S): </w:t>
      </w:r>
      <w:r w:rsidRPr="00157C4C">
        <w:rPr>
          <w:sz w:val="20"/>
          <w:szCs w:val="18"/>
        </w:rPr>
        <w:t>1</w:t>
      </w:r>
      <w:r w:rsidRPr="00157C4C">
        <w:rPr>
          <w:b/>
          <w:bCs/>
          <w:sz w:val="20"/>
          <w:szCs w:val="18"/>
        </w:rPr>
        <w:t xml:space="preserve"> – </w:t>
      </w:r>
      <w:r w:rsidRPr="00157C4C">
        <w:rPr>
          <w:sz w:val="20"/>
          <w:szCs w:val="18"/>
        </w:rPr>
        <w:t>No Injury, or Insignificant, 2 – Minor Injury needing, 1</w:t>
      </w:r>
      <w:r w:rsidRPr="00157C4C">
        <w:rPr>
          <w:sz w:val="20"/>
          <w:szCs w:val="18"/>
          <w:vertAlign w:val="superscript"/>
        </w:rPr>
        <w:t>st</w:t>
      </w:r>
      <w:r w:rsidRPr="00157C4C">
        <w:rPr>
          <w:sz w:val="20"/>
          <w:szCs w:val="18"/>
        </w:rPr>
        <w:t xml:space="preserve"> aid, 3 – Medical Attention Needed, 4 – Major Injury Ambulance Needed 5 – Catastrophic Injury or Death</w:t>
      </w:r>
      <w:r w:rsidRPr="00157C4C">
        <w:rPr>
          <w:sz w:val="20"/>
          <w:szCs w:val="18"/>
        </w:rPr>
        <w:br/>
      </w:r>
      <w:bookmarkEnd w:id="2"/>
      <w:r w:rsidRPr="00157C4C">
        <w:rPr>
          <w:b/>
          <w:bCs/>
          <w:i/>
          <w:sz w:val="20"/>
          <w:szCs w:val="18"/>
        </w:rPr>
        <w:t>Ris</w:t>
      </w:r>
      <w:r w:rsidRPr="00157C4C">
        <w:rPr>
          <w:b/>
          <w:bCs/>
          <w:sz w:val="20"/>
          <w:szCs w:val="18"/>
        </w:rPr>
        <w:t>k Rating</w:t>
      </w:r>
      <w:r w:rsidRPr="00157C4C">
        <w:rPr>
          <w:sz w:val="20"/>
          <w:szCs w:val="18"/>
        </w:rPr>
        <w:t xml:space="preserve"> </w:t>
      </w:r>
      <w:r w:rsidRPr="00157C4C">
        <w:rPr>
          <w:b/>
          <w:bCs/>
          <w:sz w:val="20"/>
          <w:szCs w:val="18"/>
        </w:rPr>
        <w:t xml:space="preserve">(R) </w:t>
      </w:r>
      <w:r w:rsidRPr="00157C4C">
        <w:rPr>
          <w:sz w:val="20"/>
          <w:szCs w:val="18"/>
        </w:rPr>
        <w:t>1-8 Low (acceptable) 9-15 Medium Risk (consider alternatives) 16-25 High (avoid, re-assess or find alternative</w:t>
      </w:r>
      <w:r>
        <w:rPr>
          <w:sz w:val="18"/>
          <w:szCs w:val="18"/>
        </w:rPr>
        <w:t>)</w:t>
      </w:r>
    </w:p>
    <w:tbl>
      <w:tblPr>
        <w:tblW w:w="1564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2574"/>
        <w:gridCol w:w="2197"/>
        <w:gridCol w:w="685"/>
        <w:gridCol w:w="685"/>
        <w:gridCol w:w="686"/>
        <w:gridCol w:w="4938"/>
        <w:gridCol w:w="641"/>
        <w:gridCol w:w="642"/>
        <w:gridCol w:w="642"/>
      </w:tblGrid>
      <w:tr w:rsidR="004617AE" w:rsidRPr="004617AE" w:rsidTr="00FF3BE1">
        <w:trPr>
          <w:cantSplit/>
          <w:trHeight w:val="1327"/>
          <w:tblHeader/>
          <w:jc w:val="center"/>
        </w:trPr>
        <w:tc>
          <w:tcPr>
            <w:tcW w:w="19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D9D9D9"/>
            <w:vAlign w:val="center"/>
          </w:tcPr>
          <w:p w:rsidR="004617AE" w:rsidRPr="004617AE" w:rsidRDefault="001323B7" w:rsidP="001323B7">
            <w:pPr>
              <w:keepNext/>
              <w:spacing w:before="240" w:after="60" w:line="240" w:lineRule="auto"/>
              <w:jc w:val="center"/>
              <w:outlineLvl w:val="0"/>
              <w:rPr>
                <w:rFonts w:ascii="Verdana" w:eastAsia="MS Gothic" w:hAnsi="Verdana" w:cs="Times New Roman"/>
                <w:b/>
                <w:bCs/>
                <w:kern w:val="32"/>
                <w:sz w:val="20"/>
                <w:szCs w:val="20"/>
              </w:rPr>
            </w:pPr>
            <w:r w:rsidRPr="001323B7">
              <w:rPr>
                <w:rFonts w:ascii="Verdana" w:eastAsia="MS Gothic" w:hAnsi="Verdana" w:cs="Times New Roman"/>
                <w:b/>
                <w:bCs/>
                <w:kern w:val="32"/>
                <w:sz w:val="20"/>
                <w:szCs w:val="20"/>
              </w:rPr>
              <w:t>Hazard and Harmful Effect</w:t>
            </w:r>
          </w:p>
        </w:tc>
        <w:tc>
          <w:tcPr>
            <w:tcW w:w="2197" w:type="dxa"/>
            <w:shd w:val="clear" w:color="auto" w:fill="D9D9D9"/>
            <w:vAlign w:val="center"/>
          </w:tcPr>
          <w:p w:rsidR="001323B7" w:rsidRPr="001323B7" w:rsidRDefault="001323B7" w:rsidP="001323B7">
            <w:pPr>
              <w:keepNext/>
              <w:spacing w:before="120" w:after="60" w:line="220" w:lineRule="exact"/>
              <w:jc w:val="center"/>
              <w:outlineLvl w:val="0"/>
              <w:rPr>
                <w:rFonts w:ascii="Verdana" w:eastAsia="MS Gothic" w:hAnsi="Verdana" w:cs="Times New Roman"/>
                <w:b/>
                <w:bCs/>
                <w:kern w:val="32"/>
                <w:sz w:val="20"/>
                <w:szCs w:val="20"/>
              </w:rPr>
            </w:pPr>
            <w:r w:rsidRPr="001323B7">
              <w:rPr>
                <w:rFonts w:ascii="Verdana" w:eastAsia="MS Gothic" w:hAnsi="Verdana" w:cs="Times New Roman"/>
                <w:b/>
                <w:bCs/>
                <w:kern w:val="32"/>
                <w:sz w:val="20"/>
                <w:szCs w:val="20"/>
              </w:rPr>
              <w:t>Likelihood</w:t>
            </w:r>
          </w:p>
          <w:p w:rsidR="004617AE" w:rsidRPr="004617AE" w:rsidRDefault="001323B7" w:rsidP="001323B7">
            <w:pPr>
              <w:keepNext/>
              <w:spacing w:before="120" w:after="60" w:line="220" w:lineRule="exact"/>
              <w:jc w:val="center"/>
              <w:outlineLvl w:val="0"/>
              <w:rPr>
                <w:rFonts w:ascii="Verdana" w:eastAsia="MS Gothic" w:hAnsi="Verdana" w:cs="Times New Roman"/>
                <w:b/>
                <w:bCs/>
                <w:kern w:val="32"/>
                <w:sz w:val="20"/>
                <w:szCs w:val="20"/>
              </w:rPr>
            </w:pPr>
            <w:r w:rsidRPr="001323B7">
              <w:rPr>
                <w:rFonts w:ascii="Verdana" w:eastAsia="MS Gothic" w:hAnsi="Verdana" w:cs="Times New Roman"/>
                <w:b/>
                <w:bCs/>
                <w:kern w:val="32"/>
                <w:sz w:val="20"/>
                <w:szCs w:val="20"/>
              </w:rPr>
              <w:t>Information</w:t>
            </w:r>
          </w:p>
        </w:tc>
        <w:tc>
          <w:tcPr>
            <w:tcW w:w="685" w:type="dxa"/>
            <w:shd w:val="clear" w:color="auto" w:fill="D9D9D9"/>
            <w:textDirection w:val="btLr"/>
          </w:tcPr>
          <w:p w:rsidR="004617AE" w:rsidRPr="004617AE" w:rsidRDefault="004617AE" w:rsidP="004617AE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</w:pPr>
            <w:r w:rsidRPr="004617AE"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  <w:t>Severity (S)</w:t>
            </w:r>
          </w:p>
        </w:tc>
        <w:tc>
          <w:tcPr>
            <w:tcW w:w="685" w:type="dxa"/>
            <w:shd w:val="clear" w:color="auto" w:fill="D9D9D9"/>
            <w:textDirection w:val="btLr"/>
          </w:tcPr>
          <w:p w:rsidR="004617AE" w:rsidRPr="004617AE" w:rsidRDefault="004617AE" w:rsidP="004617AE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</w:pPr>
            <w:r w:rsidRPr="004617AE"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  <w:t>Likelihood (L)</w:t>
            </w:r>
          </w:p>
        </w:tc>
        <w:tc>
          <w:tcPr>
            <w:tcW w:w="686" w:type="dxa"/>
            <w:shd w:val="clear" w:color="auto" w:fill="D9D9D9"/>
            <w:textDirection w:val="btLr"/>
          </w:tcPr>
          <w:p w:rsidR="004617AE" w:rsidRPr="004617AE" w:rsidRDefault="004617AE" w:rsidP="004617AE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</w:pPr>
            <w:r w:rsidRPr="004617AE"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  <w:t>Risk level (RL)</w:t>
            </w:r>
          </w:p>
        </w:tc>
        <w:tc>
          <w:tcPr>
            <w:tcW w:w="4938" w:type="dxa"/>
            <w:shd w:val="clear" w:color="auto" w:fill="D9D9D9"/>
            <w:vAlign w:val="center"/>
          </w:tcPr>
          <w:p w:rsidR="001323B7" w:rsidRPr="001323B7" w:rsidRDefault="001323B7" w:rsidP="001323B7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323B7">
              <w:rPr>
                <w:rFonts w:ascii="Verdana" w:eastAsia="Times New Roman" w:hAnsi="Verdana" w:cs="Times New Roman"/>
                <w:b/>
                <w:sz w:val="20"/>
                <w:szCs w:val="20"/>
              </w:rPr>
              <w:t>Control Measures and</w:t>
            </w:r>
          </w:p>
          <w:p w:rsidR="004617AE" w:rsidRPr="004617AE" w:rsidRDefault="001323B7" w:rsidP="001323B7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1323B7">
              <w:rPr>
                <w:rFonts w:ascii="Verdana" w:eastAsia="Times New Roman" w:hAnsi="Verdana" w:cs="Times New Roman"/>
                <w:b/>
                <w:sz w:val="20"/>
                <w:szCs w:val="20"/>
              </w:rPr>
              <w:t>Method Statements</w:t>
            </w:r>
          </w:p>
        </w:tc>
        <w:tc>
          <w:tcPr>
            <w:tcW w:w="641" w:type="dxa"/>
            <w:shd w:val="clear" w:color="auto" w:fill="D9D9D9"/>
            <w:textDirection w:val="btLr"/>
            <w:vAlign w:val="center"/>
          </w:tcPr>
          <w:p w:rsidR="004617AE" w:rsidRPr="004617AE" w:rsidRDefault="004617AE" w:rsidP="004617AE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</w:pPr>
            <w:r w:rsidRPr="004617AE"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  <w:t>Severity (S)</w:t>
            </w:r>
          </w:p>
        </w:tc>
        <w:tc>
          <w:tcPr>
            <w:tcW w:w="642" w:type="dxa"/>
            <w:shd w:val="clear" w:color="auto" w:fill="D9D9D9"/>
            <w:textDirection w:val="btLr"/>
            <w:vAlign w:val="center"/>
          </w:tcPr>
          <w:p w:rsidR="004617AE" w:rsidRPr="004617AE" w:rsidRDefault="004617AE" w:rsidP="004617AE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</w:pPr>
            <w:r w:rsidRPr="004617AE"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  <w:t>Likelihood (L)</w:t>
            </w:r>
          </w:p>
        </w:tc>
        <w:tc>
          <w:tcPr>
            <w:tcW w:w="642" w:type="dxa"/>
            <w:tcBorders>
              <w:bottom w:val="single" w:sz="4" w:space="0" w:color="808080"/>
            </w:tcBorders>
            <w:shd w:val="clear" w:color="auto" w:fill="D9D9D9"/>
            <w:textDirection w:val="btLr"/>
          </w:tcPr>
          <w:p w:rsidR="004617AE" w:rsidRPr="004617AE" w:rsidRDefault="004617AE" w:rsidP="004617AE">
            <w:pPr>
              <w:keepNext/>
              <w:spacing w:before="60"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</w:pPr>
            <w:r w:rsidRPr="004617AE">
              <w:rPr>
                <w:rFonts w:ascii="Verdana" w:eastAsia="Times New Roman" w:hAnsi="Verdana" w:cs="Times New Roman"/>
                <w:b/>
                <w:kern w:val="32"/>
                <w:sz w:val="20"/>
                <w:szCs w:val="20"/>
              </w:rPr>
              <w:t>Risk level (RL)</w:t>
            </w:r>
          </w:p>
        </w:tc>
      </w:tr>
      <w:tr w:rsidR="001323B7" w:rsidRPr="004617AE" w:rsidTr="00FF3BE1">
        <w:trPr>
          <w:cantSplit/>
          <w:trHeight w:val="914"/>
          <w:jc w:val="center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323B7" w:rsidRPr="004617AE" w:rsidRDefault="001323B7" w:rsidP="000E7B3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bookmarkStart w:id="3" w:name="_Hlk170040692"/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I</w:t>
            </w: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nvertebrate Sampling</w:t>
            </w: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323B7" w:rsidRPr="004617AE" w:rsidRDefault="001323B7" w:rsidP="000E7B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FF3BE1" w:rsidRDefault="00FF3BE1" w:rsidP="000E7B3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u w:val="single"/>
              </w:rPr>
            </w:pPr>
            <w:r>
              <w:rPr>
                <w:rFonts w:eastAsia="Times New Roman" w:cstheme="minorHAnsi"/>
                <w:sz w:val="20"/>
                <w:szCs w:val="20"/>
                <w:u w:val="single"/>
              </w:rPr>
              <w:t xml:space="preserve">In water Activities </w:t>
            </w:r>
          </w:p>
          <w:p w:rsidR="001323B7" w:rsidRPr="001323B7" w:rsidRDefault="001323B7" w:rsidP="000E7B3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323B7">
              <w:rPr>
                <w:rFonts w:eastAsia="Times New Roman" w:cstheme="minorHAnsi"/>
                <w:sz w:val="20"/>
                <w:szCs w:val="20"/>
                <w:u w:val="single"/>
              </w:rPr>
              <w:t>Site Specific Assessment</w:t>
            </w:r>
            <w:r>
              <w:rPr>
                <w:rFonts w:eastAsia="Times New Roman" w:cstheme="minorHAnsi"/>
                <w:sz w:val="20"/>
                <w:szCs w:val="20"/>
                <w:u w:val="single"/>
              </w:rPr>
              <w:t xml:space="preserve"> Requirements</w:t>
            </w:r>
          </w:p>
          <w:p w:rsidR="001323B7" w:rsidRPr="00900F41" w:rsidRDefault="001323B7" w:rsidP="000E7B3D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</w:rPr>
            </w:pPr>
            <w:r w:rsidRPr="00900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F41">
              <w:rPr>
                <w:rFonts w:ascii="Calibri Light" w:eastAsia="Times New Roman" w:hAnsi="Calibri Light" w:cs="Calibri Light"/>
                <w:i/>
                <w:iCs/>
              </w:rPr>
              <w:t>Immersion / drowning Sudden Immersion / shock</w:t>
            </w:r>
          </w:p>
          <w:p w:rsidR="001323B7" w:rsidRPr="00900F41" w:rsidRDefault="001323B7" w:rsidP="000E7B3D">
            <w:pPr>
              <w:spacing w:after="0" w:line="240" w:lineRule="auto"/>
              <w:rPr>
                <w:rFonts w:ascii="Calibri Light" w:eastAsia="Times New Roman" w:hAnsi="Calibri Light" w:cs="Calibri Light"/>
                <w:i/>
              </w:rPr>
            </w:pPr>
            <w:r w:rsidRPr="00900F41">
              <w:rPr>
                <w:rFonts w:ascii="Calibri Light" w:eastAsia="Times New Roman" w:hAnsi="Calibri Light" w:cs="Calibri Light"/>
                <w:i/>
              </w:rPr>
              <w:t>Foot entrapment in rocks/mud/weed</w:t>
            </w:r>
          </w:p>
          <w:p w:rsidR="00FF3BE1" w:rsidRPr="004617AE" w:rsidRDefault="00FF3BE1" w:rsidP="000E7B3D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900F41">
              <w:rPr>
                <w:rFonts w:ascii="Calibri Light" w:eastAsia="Times New Roman" w:hAnsi="Calibri Light" w:cs="Calibri Light"/>
                <w:i/>
              </w:rPr>
              <w:t>Ability to access</w:t>
            </w:r>
          </w:p>
        </w:tc>
        <w:tc>
          <w:tcPr>
            <w:tcW w:w="2197" w:type="dxa"/>
          </w:tcPr>
          <w:p w:rsidR="001323B7" w:rsidRPr="004617AE" w:rsidRDefault="001323B7" w:rsidP="000E7B3D">
            <w:pPr>
              <w:keepNext/>
              <w:spacing w:before="12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  <w:lang w:val="en-US"/>
              </w:rPr>
            </w:pPr>
            <w:r>
              <w:rPr>
                <w:rFonts w:ascii="Calibri Light" w:eastAsia="MS Gothic" w:hAnsi="Calibri Light" w:cs="Calibri Light"/>
                <w:kern w:val="32"/>
                <w:lang w:val="en-US"/>
              </w:rPr>
              <w:t xml:space="preserve">Unknown hydrological features like </w:t>
            </w:r>
            <w:r w:rsidRPr="004617AE">
              <w:rPr>
                <w:rFonts w:ascii="Calibri Light" w:eastAsia="MS Gothic" w:hAnsi="Calibri Light" w:cs="Calibri Light"/>
                <w:kern w:val="32"/>
                <w:lang w:val="en-US"/>
              </w:rPr>
              <w:t>Depth, flow, uneven river bed</w:t>
            </w:r>
            <w:r w:rsidR="00FF3BE1">
              <w:rPr>
                <w:rFonts w:ascii="Calibri Light" w:eastAsia="MS Gothic" w:hAnsi="Calibri Light" w:cs="Calibri Light"/>
                <w:kern w:val="32"/>
                <w:lang w:val="en-US"/>
              </w:rPr>
              <w:t xml:space="preserve"> and bank steepness</w:t>
            </w:r>
          </w:p>
        </w:tc>
        <w:tc>
          <w:tcPr>
            <w:tcW w:w="685" w:type="dxa"/>
          </w:tcPr>
          <w:p w:rsidR="001323B7" w:rsidRPr="004617AE" w:rsidRDefault="001323B7" w:rsidP="000E7B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5</w:t>
            </w:r>
          </w:p>
        </w:tc>
        <w:tc>
          <w:tcPr>
            <w:tcW w:w="685" w:type="dxa"/>
          </w:tcPr>
          <w:p w:rsidR="001323B7" w:rsidRPr="004617AE" w:rsidRDefault="001323B7" w:rsidP="000E7B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5</w:t>
            </w:r>
          </w:p>
        </w:tc>
        <w:tc>
          <w:tcPr>
            <w:tcW w:w="686" w:type="dxa"/>
            <w:shd w:val="clear" w:color="auto" w:fill="FF0000"/>
          </w:tcPr>
          <w:p w:rsidR="001323B7" w:rsidRPr="00FF3BE1" w:rsidRDefault="001323B7" w:rsidP="000E7B3D">
            <w:pPr>
              <w:keepNext/>
              <w:spacing w:after="60" w:line="240" w:lineRule="auto"/>
              <w:jc w:val="center"/>
              <w:outlineLvl w:val="0"/>
              <w:rPr>
                <w:rFonts w:ascii="Calibri Light" w:eastAsia="MS Gothic" w:hAnsi="Calibri Light" w:cs="Calibri Light"/>
                <w:b/>
                <w:kern w:val="32"/>
              </w:rPr>
            </w:pPr>
            <w:r w:rsidRPr="00FF3BE1">
              <w:rPr>
                <w:rFonts w:ascii="Calibri Light" w:eastAsia="MS Gothic" w:hAnsi="Calibri Light" w:cs="Calibri Light"/>
                <w:b/>
                <w:kern w:val="32"/>
              </w:rPr>
              <w:t>25</w:t>
            </w:r>
          </w:p>
        </w:tc>
        <w:tc>
          <w:tcPr>
            <w:tcW w:w="4938" w:type="dxa"/>
          </w:tcPr>
          <w:p w:rsidR="001323B7" w:rsidRDefault="00B36773" w:rsidP="000E7B3D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>
              <w:rPr>
                <w:rFonts w:ascii="Calibri Light" w:eastAsia="Times New Roman" w:hAnsi="Calibri Light" w:cs="Calibri Light"/>
                <w:lang w:val="en-US"/>
              </w:rPr>
              <w:t xml:space="preserve">A </w:t>
            </w:r>
            <w:r w:rsidR="001323B7">
              <w:rPr>
                <w:rFonts w:ascii="Calibri Light" w:eastAsia="Times New Roman" w:hAnsi="Calibri Light" w:cs="Calibri Light"/>
                <w:lang w:val="en-US"/>
              </w:rPr>
              <w:t xml:space="preserve">Formal Site </w:t>
            </w:r>
            <w:r>
              <w:rPr>
                <w:rFonts w:ascii="Calibri Light" w:eastAsia="Times New Roman" w:hAnsi="Calibri Light" w:cs="Calibri Light"/>
                <w:lang w:val="en-US"/>
              </w:rPr>
              <w:t xml:space="preserve">Specific </w:t>
            </w:r>
            <w:r w:rsidR="001323B7">
              <w:rPr>
                <w:rFonts w:ascii="Calibri Light" w:eastAsia="Times New Roman" w:hAnsi="Calibri Light" w:cs="Calibri Light"/>
                <w:lang w:val="en-US"/>
              </w:rPr>
              <w:t>Assessment</w:t>
            </w:r>
            <w:r>
              <w:rPr>
                <w:rFonts w:ascii="Calibri Light" w:eastAsia="Times New Roman" w:hAnsi="Calibri Light" w:cs="Calibri Light"/>
                <w:lang w:val="en-US"/>
              </w:rPr>
              <w:t xml:space="preserve"> </w:t>
            </w:r>
            <w:proofErr w:type="gramStart"/>
            <w:r>
              <w:rPr>
                <w:rFonts w:ascii="Calibri Light" w:eastAsia="Times New Roman" w:hAnsi="Calibri Light" w:cs="Calibri Light"/>
                <w:lang w:val="en-US"/>
              </w:rPr>
              <w:t xml:space="preserve">is </w:t>
            </w:r>
            <w:r w:rsidR="001323B7">
              <w:rPr>
                <w:rFonts w:ascii="Calibri Light" w:eastAsia="Times New Roman" w:hAnsi="Calibri Light" w:cs="Calibri Light"/>
                <w:lang w:val="en-US"/>
              </w:rPr>
              <w:t xml:space="preserve"> Required</w:t>
            </w:r>
            <w:proofErr w:type="gramEnd"/>
            <w:r w:rsidR="001323B7">
              <w:rPr>
                <w:rFonts w:ascii="Calibri Light" w:eastAsia="Times New Roman" w:hAnsi="Calibri Light" w:cs="Calibri Light"/>
                <w:lang w:val="en-US"/>
              </w:rPr>
              <w:t xml:space="preserve"> to assess both Hazards and Risks before any specific tasking.</w:t>
            </w:r>
          </w:p>
          <w:p w:rsidR="001323B7" w:rsidRDefault="001323B7" w:rsidP="000E7B3D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>
              <w:rPr>
                <w:rFonts w:ascii="Calibri Light" w:eastAsia="Times New Roman" w:hAnsi="Calibri Light" w:cs="Calibri Light"/>
                <w:lang w:val="en-US"/>
              </w:rPr>
              <w:t xml:space="preserve">Once completed and Hazards are Defined and understood the </w:t>
            </w:r>
            <w:r w:rsidR="00FF3BE1">
              <w:rPr>
                <w:rFonts w:ascii="Calibri Light" w:eastAsia="Times New Roman" w:hAnsi="Calibri Light" w:cs="Calibri Light"/>
                <w:lang w:val="en-US"/>
              </w:rPr>
              <w:t>appropriate site assessment control measures must be applied as listed below.</w:t>
            </w:r>
          </w:p>
          <w:p w:rsidR="00FF3BE1" w:rsidRPr="004617AE" w:rsidRDefault="00FF3BE1" w:rsidP="000E7B3D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>
              <w:rPr>
                <w:rFonts w:ascii="Calibri Light" w:eastAsia="Times New Roman" w:hAnsi="Calibri Light" w:cs="Calibri Light"/>
                <w:lang w:val="en-US"/>
              </w:rPr>
              <w:t>If the location is assessed as unsafe</w:t>
            </w:r>
            <w:r w:rsidR="00EB7129">
              <w:rPr>
                <w:rFonts w:ascii="Calibri Light" w:eastAsia="Times New Roman" w:hAnsi="Calibri Light" w:cs="Calibri Light"/>
                <w:lang w:val="en-US"/>
              </w:rPr>
              <w:t xml:space="preserve"> (R) &gt; 15</w:t>
            </w:r>
            <w:r>
              <w:rPr>
                <w:rFonts w:ascii="Calibri Light" w:eastAsia="Times New Roman" w:hAnsi="Calibri Light" w:cs="Calibri Light"/>
                <w:lang w:val="en-US"/>
              </w:rPr>
              <w:t xml:space="preserve"> then it should be excluded and recorded as such</w:t>
            </w:r>
            <w:r w:rsidR="00B36773">
              <w:rPr>
                <w:rFonts w:ascii="Calibri Light" w:eastAsia="Times New Roman" w:hAnsi="Calibri Light" w:cs="Calibri Light"/>
                <w:lang w:val="en-US"/>
              </w:rPr>
              <w:t xml:space="preserve"> and an alternative site sort, or the Hazard removed and reassessed.</w:t>
            </w:r>
          </w:p>
        </w:tc>
        <w:tc>
          <w:tcPr>
            <w:tcW w:w="641" w:type="dxa"/>
          </w:tcPr>
          <w:p w:rsidR="001323B7" w:rsidRPr="004617AE" w:rsidRDefault="00FF3BE1" w:rsidP="000E7B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5</w:t>
            </w:r>
          </w:p>
        </w:tc>
        <w:tc>
          <w:tcPr>
            <w:tcW w:w="642" w:type="dxa"/>
            <w:shd w:val="clear" w:color="auto" w:fill="auto"/>
          </w:tcPr>
          <w:p w:rsidR="001323B7" w:rsidRPr="004617AE" w:rsidRDefault="00FF3BE1" w:rsidP="000E7B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3</w:t>
            </w:r>
          </w:p>
        </w:tc>
        <w:tc>
          <w:tcPr>
            <w:tcW w:w="642" w:type="dxa"/>
            <w:shd w:val="clear" w:color="auto" w:fill="FFC000"/>
          </w:tcPr>
          <w:p w:rsidR="001323B7" w:rsidRPr="004617AE" w:rsidRDefault="00FF3BE1" w:rsidP="000E7B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15</w:t>
            </w:r>
          </w:p>
          <w:p w:rsidR="001323B7" w:rsidRPr="004617AE" w:rsidRDefault="001323B7" w:rsidP="000E7B3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4617AE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I</w:t>
            </w:r>
            <w:r w:rsidR="004617AE"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nvertebrate Sampling</w:t>
            </w:r>
          </w:p>
          <w:p w:rsid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AB1E83" w:rsidRDefault="00AB1E83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Invertebrate Sampling</w:t>
            </w: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  <w:i/>
                <w:iCs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 xml:space="preserve">Kick Sampling in </w:t>
            </w:r>
            <w:proofErr w:type="gramStart"/>
            <w:r w:rsidRPr="004617AE">
              <w:rPr>
                <w:rFonts w:ascii="Calibri Light" w:eastAsia="Times New Roman" w:hAnsi="Calibri Light" w:cs="Calibri Light"/>
                <w:u w:val="single"/>
              </w:rPr>
              <w:t>Water  Depths</w:t>
            </w:r>
            <w:proofErr w:type="gramEnd"/>
            <w:r w:rsidRPr="004617AE">
              <w:rPr>
                <w:rFonts w:ascii="Calibri Light" w:eastAsia="Times New Roman" w:hAnsi="Calibri Light" w:cs="Calibri Light"/>
                <w:u w:val="single"/>
              </w:rPr>
              <w:t xml:space="preserve"> &gt; 1m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: .</w:t>
            </w:r>
            <w:r w:rsidRPr="00461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Immersion / drowning Sudden Immersion / shock</w:t>
            </w:r>
          </w:p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Foot entrapment in rocks/mud/weed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before="12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  <w:lang w:val="en-US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  <w:lang w:val="en-US"/>
              </w:rPr>
              <w:t>Depth, flow, uneven river bed</w:t>
            </w:r>
          </w:p>
          <w:p w:rsidR="004617AE" w:rsidRPr="004617AE" w:rsidRDefault="004617AE" w:rsidP="004617AE">
            <w:pPr>
              <w:keepNext/>
              <w:spacing w:before="12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  <w:lang w:val="en-US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  <w:lang w:val="en-US"/>
              </w:rPr>
              <w:t>Silt and mud/marshy ground /weed growth</w:t>
            </w:r>
          </w:p>
          <w:p w:rsidR="004617AE" w:rsidRPr="004617AE" w:rsidRDefault="004617AE" w:rsidP="004617AE">
            <w:pPr>
              <w:keepNext/>
              <w:spacing w:before="12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  <w:lang w:val="en-US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  <w:lang w:val="en-US"/>
              </w:rPr>
              <w:t>Unexpected depths and sudden increases in flow upstream.</w:t>
            </w:r>
          </w:p>
        </w:tc>
        <w:tc>
          <w:tcPr>
            <w:tcW w:w="685" w:type="dxa"/>
          </w:tcPr>
          <w:p w:rsidR="004617AE" w:rsidRPr="004617AE" w:rsidRDefault="00157C4C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5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60" w:line="240" w:lineRule="auto"/>
              <w:jc w:val="center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1</w:t>
            </w:r>
            <w:r w:rsidR="00157C4C">
              <w:rPr>
                <w:rFonts w:ascii="Calibri Light" w:eastAsia="MS Gothic" w:hAnsi="Calibri Light" w:cs="Calibri Light"/>
                <w:kern w:val="32"/>
              </w:rPr>
              <w:t>5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No sampling alone (assistant/buddy doesn’t have to be </w:t>
            </w:r>
            <w:proofErr w:type="spellStart"/>
            <w:r w:rsidRPr="004617AE">
              <w:rPr>
                <w:rFonts w:ascii="Calibri Light" w:eastAsia="Times New Roman" w:hAnsi="Calibri Light" w:cs="Calibri Light"/>
                <w:lang w:val="en-US"/>
              </w:rPr>
              <w:t>Riverflies</w:t>
            </w:r>
            <w:proofErr w:type="spellEnd"/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 trained but preferred).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Always wear a lifejacket when in or entering the water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Always wear waders when in the water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Always have a throw line available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Check the water depth and bed stability with a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staff or pole.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Beware of dynamic water depth and that water levels can rise quickly. Check forecast prior to field work. 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Never enter a river </w:t>
            </w:r>
            <w:proofErr w:type="gramStart"/>
            <w:r w:rsidRPr="004617AE">
              <w:rPr>
                <w:rFonts w:ascii="Calibri Light" w:eastAsia="Times New Roman" w:hAnsi="Calibri Light" w:cs="Calibri Light"/>
                <w:lang w:val="en-US"/>
              </w:rPr>
              <w:t>In</w:t>
            </w:r>
            <w:proofErr w:type="gramEnd"/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 flood</w:t>
            </w:r>
          </w:p>
        </w:tc>
        <w:tc>
          <w:tcPr>
            <w:tcW w:w="641" w:type="dxa"/>
          </w:tcPr>
          <w:p w:rsidR="004617AE" w:rsidRPr="004617AE" w:rsidRDefault="00157C4C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4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157C4C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8</w:t>
            </w: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</w:p>
        </w:tc>
      </w:tr>
      <w:bookmarkEnd w:id="3"/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  <w:u w:val="single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 xml:space="preserve">Kick Sampling in </w:t>
            </w:r>
            <w:proofErr w:type="gramStart"/>
            <w:r w:rsidRPr="004617AE">
              <w:rPr>
                <w:rFonts w:ascii="Calibri Light" w:eastAsia="Times New Roman" w:hAnsi="Calibri Light" w:cs="Calibri Light"/>
                <w:u w:val="single"/>
              </w:rPr>
              <w:t>Water  Depths</w:t>
            </w:r>
            <w:proofErr w:type="gramEnd"/>
            <w:r w:rsidRPr="004617AE">
              <w:rPr>
                <w:rFonts w:ascii="Calibri Light" w:eastAsia="Times New Roman" w:hAnsi="Calibri Light" w:cs="Calibri Light"/>
                <w:u w:val="single"/>
              </w:rPr>
              <w:t xml:space="preserve"> &lt; 1m: . Immersion / drowning Sudden Immersion / shock</w:t>
            </w:r>
          </w:p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  <w:u w:val="single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Foot entrapment in rocks/mud/weed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before="12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Depth, flow, uneven river bed</w:t>
            </w:r>
          </w:p>
          <w:p w:rsidR="004617AE" w:rsidRPr="004617AE" w:rsidRDefault="004617AE" w:rsidP="004617AE">
            <w:pPr>
              <w:keepNext/>
              <w:spacing w:before="12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Silt and mud/marshy ground /weed growth</w:t>
            </w:r>
          </w:p>
          <w:p w:rsidR="004617AE" w:rsidRPr="004617AE" w:rsidRDefault="004617AE" w:rsidP="004617AE">
            <w:pPr>
              <w:keepNext/>
              <w:spacing w:before="120" w:after="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Unexpected depths and sudden increases in flow upstream.</w:t>
            </w:r>
          </w:p>
        </w:tc>
        <w:tc>
          <w:tcPr>
            <w:tcW w:w="685" w:type="dxa"/>
          </w:tcPr>
          <w:p w:rsidR="004617AE" w:rsidRPr="004617AE" w:rsidRDefault="00157C4C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4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157C4C" w:rsidP="004617AE">
            <w:pPr>
              <w:keepNext/>
              <w:spacing w:after="0" w:line="240" w:lineRule="auto"/>
              <w:jc w:val="center"/>
              <w:outlineLvl w:val="0"/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</w:pPr>
            <w:r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  <w:t>12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No sampling alone (assistant/buddy doesn’t have to be </w:t>
            </w:r>
            <w:proofErr w:type="spellStart"/>
            <w:r w:rsidRPr="004617AE">
              <w:rPr>
                <w:rFonts w:ascii="Calibri Light" w:eastAsia="Times New Roman" w:hAnsi="Calibri Light" w:cs="Calibri Light"/>
                <w:lang w:val="en-US"/>
              </w:rPr>
              <w:t>Riverflies</w:t>
            </w:r>
            <w:proofErr w:type="spellEnd"/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 trained but preferred).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Always wear a lifejacket when in or entering the water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Always wear waders when in the water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Check the water depth and bed stability with a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staff or pole.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Beware of dynamic water depth and that water levels can rise quickly. Check forecast prior to field work. 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Never enter a river </w:t>
            </w:r>
            <w:proofErr w:type="gramStart"/>
            <w:r w:rsidRPr="004617AE">
              <w:rPr>
                <w:rFonts w:ascii="Calibri Light" w:eastAsia="Times New Roman" w:hAnsi="Calibri Light" w:cs="Calibri Light"/>
                <w:lang w:val="en-US"/>
              </w:rPr>
              <w:t>In</w:t>
            </w:r>
            <w:proofErr w:type="gramEnd"/>
            <w:r w:rsidRPr="004617AE">
              <w:rPr>
                <w:rFonts w:ascii="Calibri Light" w:eastAsia="Times New Roman" w:hAnsi="Calibri Light" w:cs="Calibri Light"/>
                <w:lang w:val="en-US"/>
              </w:rPr>
              <w:t xml:space="preserve"> flood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3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6</w:t>
            </w: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/>
            <w:tcBorders>
              <w:left w:val="single" w:sz="4" w:space="0" w:color="auto"/>
              <w:bottom w:val="single" w:sz="4" w:space="0" w:color="FFFF00"/>
              <w:right w:val="single" w:sz="4" w:space="0" w:color="auto"/>
            </w:tcBorders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 xml:space="preserve">Steep and Uneven </w:t>
            </w:r>
            <w:proofErr w:type="gramStart"/>
            <w:r w:rsidRPr="004617AE">
              <w:rPr>
                <w:rFonts w:ascii="Calibri Light" w:eastAsia="Times New Roman" w:hAnsi="Calibri Light" w:cs="Calibri Light"/>
                <w:u w:val="single"/>
              </w:rPr>
              <w:t>Bank  surface</w:t>
            </w:r>
            <w:proofErr w:type="gramEnd"/>
            <w:r w:rsidRPr="004617AE">
              <w:rPr>
                <w:rFonts w:ascii="Calibri Light" w:eastAsia="Times New Roman" w:hAnsi="Calibri Light" w:cs="Calibri Light"/>
              </w:rPr>
              <w:t xml:space="preserve">: 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trips, slips, falls, minor injuries.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before="120" w:after="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 xml:space="preserve">Risk will be affected by weather and surface conditions and awareness of hazard </w:t>
            </w:r>
          </w:p>
          <w:p w:rsidR="004617AE" w:rsidRPr="004617AE" w:rsidRDefault="004617AE" w:rsidP="004617AE">
            <w:pPr>
              <w:keepNext/>
              <w:spacing w:before="120" w:after="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 xml:space="preserve">Physical ability and fitness 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4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</w:pPr>
            <w:r w:rsidRPr="004617AE"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  <w:t>12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If slippery, do not proceed. If vegetation obscures ability safely enter the water.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Location to be Surveyed and assessed prior to commencement of Kick Sample.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 xml:space="preserve"> Volunteers do not attempt to clear it but inform co-Ordinator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Wearing of PPE mandatory waders &amp; life vest.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Understand your general fitness and abilities, if unsure don’t do it.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3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3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6</w:t>
            </w: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Water Sampling</w:t>
            </w: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57C4C" w:rsidRDefault="00157C4C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157C4C" w:rsidRPr="00157C4C" w:rsidRDefault="00157C4C" w:rsidP="00157C4C">
            <w:pPr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157C4C" w:rsidRPr="00157C4C" w:rsidRDefault="00157C4C" w:rsidP="00157C4C">
            <w:pPr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157C4C" w:rsidRPr="00157C4C" w:rsidRDefault="00157C4C" w:rsidP="00157C4C">
            <w:pPr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4617AE" w:rsidRPr="00157C4C" w:rsidRDefault="004617AE" w:rsidP="00157C4C">
            <w:pPr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Sampling from the roadside or bridge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: fall from height, loss of equipment.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before="240" w:after="6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  <w:lang w:val="en-US"/>
              </w:rPr>
              <w:t>Falling off the bridge or losing equipment from the bridge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60" w:line="240" w:lineRule="auto"/>
              <w:jc w:val="center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6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Always wear your Hi Vis vest. Do not lean over the side and keep two feet on the ground.</w:t>
            </w:r>
          </w:p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Check for traffic before taking the sample.</w:t>
            </w:r>
          </w:p>
          <w:p w:rsidR="004617AE" w:rsidRPr="004617AE" w:rsidRDefault="004617AE" w:rsidP="004617AE">
            <w:pPr>
              <w:tabs>
                <w:tab w:val="left" w:pos="1332"/>
              </w:tabs>
              <w:spacing w:after="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lang w:val="en-US"/>
              </w:rPr>
              <w:t>Never enter the water to retrieve lost equipment.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Uneven ground surface</w:t>
            </w:r>
            <w:r w:rsidRPr="004617AE">
              <w:rPr>
                <w:rFonts w:ascii="Calibri Light" w:eastAsia="Times New Roman" w:hAnsi="Calibri Light" w:cs="Calibri Light"/>
              </w:rPr>
              <w:t xml:space="preserve">: 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trips, slips, falls, minor injuries.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after="0" w:line="220" w:lineRule="exact"/>
              <w:outlineLvl w:val="0"/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Risk will be affected by weather and surface conditions.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</w:pPr>
            <w:r w:rsidRPr="004617AE"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  <w:t>6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 xml:space="preserve">Sturdy footwear (walking/wellington boots to be worn). If slippery, do not proceed. If vegetation obscures ability to take samples, </w:t>
            </w:r>
          </w:p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Volunteers do not attempt to clear it but inform project officers.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1</w:t>
            </w:r>
          </w:p>
        </w:tc>
        <w:tc>
          <w:tcPr>
            <w:tcW w:w="642" w:type="dxa"/>
            <w:shd w:val="clear" w:color="auto" w:fill="8DD873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Water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: becoming stuck, hyperthermia, drowning, death.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after="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Risk will be affected by weather and surface conditions.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4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</w:pPr>
            <w:r w:rsidRPr="004617AE">
              <w:rPr>
                <w:rFonts w:ascii="Verdana" w:eastAsia="MS Gothic" w:hAnsi="Verdana" w:cs="Times New Roman"/>
                <w:bCs/>
                <w:kern w:val="32"/>
                <w:sz w:val="20"/>
                <w:szCs w:val="20"/>
              </w:rPr>
              <w:t>8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 xml:space="preserve">Sampling to be conducted from public access bridge unless site specific guidance suggests bankside sampling. Work away from bank edge. Only sample bankside in dry conditions. 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4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1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sz w:val="20"/>
                <w:szCs w:val="24"/>
              </w:rPr>
              <w:t>4</w:t>
            </w: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 w:val="restart"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lastRenderedPageBreak/>
              <w:t>Environmental Conditions</w:t>
            </w:r>
          </w:p>
        </w:tc>
        <w:tc>
          <w:tcPr>
            <w:tcW w:w="2574" w:type="dxa"/>
            <w:tcBorders>
              <w:left w:val="single" w:sz="4" w:space="0" w:color="auto"/>
            </w:tcBorders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Road traffic</w:t>
            </w:r>
            <w:r w:rsidRPr="004617AE">
              <w:rPr>
                <w:rFonts w:ascii="Calibri Light" w:eastAsia="Times New Roman" w:hAnsi="Calibri Light" w:cs="Calibri Light"/>
              </w:rPr>
              <w:t xml:space="preserve">: 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being hit by a car, serious injury, death</w:t>
            </w:r>
            <w:r w:rsidRPr="004617AE">
              <w:rPr>
                <w:rFonts w:ascii="Calibri Light" w:eastAsia="Times New Roman" w:hAnsi="Calibri Light" w:cs="Calibri Light"/>
              </w:rPr>
              <w:t>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after="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Road traffic: being hit by a car, serious injury, death.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8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 xml:space="preserve">Wear HI Vis always. Minimise need to walk alongside road.  Park in suggested site location. </w:t>
            </w:r>
          </w:p>
          <w:p w:rsidR="004617AE" w:rsidRPr="004617AE" w:rsidRDefault="004617AE" w:rsidP="004617AE">
            <w:pPr>
              <w:spacing w:after="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Ensure you can see road in both directions from sample location, check for traffic before taking sample. Consider timing this for outside of peak times and when visibility is poor.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1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574" w:type="dxa"/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Sewage</w:t>
            </w:r>
            <w:r w:rsidRPr="004617AE">
              <w:rPr>
                <w:rFonts w:ascii="Calibri Light" w:eastAsia="Times New Roman" w:hAnsi="Calibri Light" w:cs="Calibri Light"/>
              </w:rPr>
              <w:t xml:space="preserve">: 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range of infections including hepatitis A.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before="120" w:after="0" w:line="220" w:lineRule="exact"/>
              <w:outlineLvl w:val="0"/>
              <w:rPr>
                <w:rFonts w:ascii="Calibri Light" w:eastAsia="MS Gothic" w:hAnsi="Calibri Light" w:cs="Calibri Light"/>
                <w:color w:val="212529"/>
                <w:kern w:val="32"/>
                <w:shd w:val="clear" w:color="auto" w:fill="FFFFFF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More likely near sewage outfalls.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3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6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tabs>
                <w:tab w:val="num" w:pos="417"/>
              </w:tabs>
              <w:spacing w:after="120" w:line="220" w:lineRule="exact"/>
              <w:rPr>
                <w:rFonts w:ascii="Calibri Light" w:eastAsia="Times New Roman" w:hAnsi="Calibri Light" w:cs="Calibri Light"/>
                <w:color w:val="000000"/>
              </w:rPr>
            </w:pPr>
            <w:r w:rsidRPr="004617AE">
              <w:rPr>
                <w:rFonts w:ascii="Calibri Light" w:eastAsia="Times New Roman" w:hAnsi="Calibri Light" w:cs="Calibri Light"/>
              </w:rPr>
              <w:t>Cover all cuts before beginning work. Wash hands prior to touching face and before eating. If you develop symptoms, see GP and mention that you work in and around water.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3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1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3</w:t>
            </w:r>
          </w:p>
        </w:tc>
      </w:tr>
      <w:tr w:rsidR="004617AE" w:rsidRPr="004617AE" w:rsidTr="004617AE">
        <w:trPr>
          <w:cantSplit/>
          <w:trHeight w:val="914"/>
          <w:jc w:val="center"/>
        </w:trPr>
        <w:tc>
          <w:tcPr>
            <w:tcW w:w="1956" w:type="dxa"/>
            <w:vMerge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2574" w:type="dxa"/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Cold Weather</w:t>
            </w:r>
            <w:r w:rsidRPr="004617AE">
              <w:rPr>
                <w:rFonts w:ascii="Calibri Light" w:eastAsia="Times New Roman" w:hAnsi="Calibri Light" w:cs="Calibri Light"/>
              </w:rPr>
              <w:t xml:space="preserve">: 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hypothermia.</w:t>
            </w:r>
          </w:p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</w:p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  <w:u w:val="single"/>
              </w:rPr>
              <w:t>Hot Weather</w:t>
            </w:r>
            <w:r w:rsidRPr="004617AE">
              <w:rPr>
                <w:rFonts w:ascii="Calibri Light" w:eastAsia="Times New Roman" w:hAnsi="Calibri Light" w:cs="Calibri Light"/>
                <w:i/>
                <w:iCs/>
              </w:rPr>
              <w:t>: heatstroke, fatigue, dehydration, and sun burn.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keepNext/>
              <w:spacing w:before="120" w:after="0" w:line="220" w:lineRule="exact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Dependent on time of year task takes place.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2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Gothic" w:hAnsi="Calibri Light" w:cs="Calibri Light"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kern w:val="32"/>
              </w:rPr>
              <w:t>8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tabs>
                <w:tab w:val="num" w:pos="417"/>
              </w:tabs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Monitor weather forecast. In cold weather, bring layers and hot drinks. If becoming overly cold/warm, stop and seek shelter.</w:t>
            </w:r>
          </w:p>
          <w:p w:rsidR="004617AE" w:rsidRPr="004617AE" w:rsidRDefault="004617AE" w:rsidP="004617AE">
            <w:pPr>
              <w:tabs>
                <w:tab w:val="num" w:pos="417"/>
              </w:tabs>
              <w:spacing w:after="120" w:line="220" w:lineRule="exact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In hot weather take regular breaks for water and shade. Consider adjusting visit time to avoid hottest part of the day. Carry water.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1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</w:rPr>
            </w:pPr>
            <w:r w:rsidRPr="004617AE">
              <w:rPr>
                <w:rFonts w:ascii="Calibri Light" w:eastAsia="Times New Roman" w:hAnsi="Calibri Light" w:cs="Calibri Light"/>
              </w:rPr>
              <w:t>4</w:t>
            </w:r>
          </w:p>
        </w:tc>
      </w:tr>
      <w:tr w:rsidR="004617AE" w:rsidRPr="004617AE" w:rsidTr="004617AE">
        <w:trPr>
          <w:cantSplit/>
          <w:trHeight w:val="1159"/>
          <w:jc w:val="center"/>
        </w:trPr>
        <w:tc>
          <w:tcPr>
            <w:tcW w:w="1956" w:type="dxa"/>
            <w:vMerge w:val="restart"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Sample Processing</w:t>
            </w:r>
          </w:p>
        </w:tc>
        <w:tc>
          <w:tcPr>
            <w:tcW w:w="2574" w:type="dxa"/>
          </w:tcPr>
          <w:p w:rsidR="004617AE" w:rsidRPr="004617AE" w:rsidRDefault="004617AE" w:rsidP="004617AE">
            <w:pPr>
              <w:rPr>
                <w:rFonts w:ascii="Calibri Light" w:eastAsia="Calibri" w:hAnsi="Calibri Light" w:cs="Calibri Light"/>
                <w:bCs/>
                <w:u w:val="single"/>
              </w:rPr>
            </w:pPr>
            <w:r w:rsidRPr="004617AE">
              <w:rPr>
                <w:rFonts w:ascii="Calibri Light" w:eastAsia="Calibri" w:hAnsi="Calibri Light" w:cs="Calibri Light"/>
                <w:bCs/>
                <w:u w:val="single"/>
              </w:rPr>
              <w:t>Exposure to Disease &amp; Infection both collecting and undertaken detailed analysis</w:t>
            </w:r>
          </w:p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</w:rPr>
            </w:pPr>
          </w:p>
        </w:tc>
        <w:tc>
          <w:tcPr>
            <w:tcW w:w="2197" w:type="dxa"/>
          </w:tcPr>
          <w:p w:rsidR="004617AE" w:rsidRPr="004617AE" w:rsidRDefault="004617AE" w:rsidP="004617AE">
            <w:pPr>
              <w:spacing w:before="120" w:after="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 xml:space="preserve">Risk of cuts </w:t>
            </w:r>
            <w:proofErr w:type="gramStart"/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>and  ingesting</w:t>
            </w:r>
            <w:proofErr w:type="gramEnd"/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 xml:space="preserve"> of unknown chemicals and disease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3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keepNext/>
              <w:spacing w:after="0" w:line="240" w:lineRule="auto"/>
              <w:jc w:val="center"/>
              <w:outlineLvl w:val="0"/>
              <w:rPr>
                <w:rFonts w:ascii="Calibri Light" w:eastAsia="MS Gothic" w:hAnsi="Calibri Light" w:cs="Calibri Light"/>
                <w:bCs/>
                <w:kern w:val="32"/>
              </w:rPr>
            </w:pPr>
            <w:r w:rsidRPr="004617AE">
              <w:rPr>
                <w:rFonts w:ascii="Calibri Light" w:eastAsia="MS Gothic" w:hAnsi="Calibri Light" w:cs="Calibri Light"/>
                <w:bCs/>
                <w:kern w:val="32"/>
              </w:rPr>
              <w:t>9</w:t>
            </w:r>
          </w:p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</w:p>
        </w:tc>
        <w:tc>
          <w:tcPr>
            <w:tcW w:w="4938" w:type="dxa"/>
          </w:tcPr>
          <w:p w:rsidR="004617AE" w:rsidRPr="004617AE" w:rsidRDefault="004617AE" w:rsidP="004617AE">
            <w:pPr>
              <w:tabs>
                <w:tab w:val="num" w:pos="417"/>
              </w:tabs>
              <w:spacing w:after="12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Awareness of location risk from sewage outfalls.</w:t>
            </w:r>
          </w:p>
          <w:p w:rsidR="004617AE" w:rsidRPr="004617AE" w:rsidRDefault="004617AE" w:rsidP="004617AE">
            <w:pPr>
              <w:tabs>
                <w:tab w:val="num" w:pos="417"/>
              </w:tabs>
              <w:spacing w:after="12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Provision of sewage maps.</w:t>
            </w:r>
          </w:p>
          <w:p w:rsidR="004617AE" w:rsidRPr="004617AE" w:rsidRDefault="004617AE" w:rsidP="004617AE">
            <w:pPr>
              <w:tabs>
                <w:tab w:val="num" w:pos="417"/>
              </w:tabs>
              <w:spacing w:after="12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Always wear gloves.</w:t>
            </w:r>
          </w:p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Wash hands after the survey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3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1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3</w:t>
            </w:r>
          </w:p>
        </w:tc>
      </w:tr>
      <w:tr w:rsidR="004617AE" w:rsidRPr="004617AE" w:rsidTr="004617AE">
        <w:trPr>
          <w:cantSplit/>
          <w:trHeight w:val="1158"/>
          <w:jc w:val="center"/>
        </w:trPr>
        <w:tc>
          <w:tcPr>
            <w:tcW w:w="1956" w:type="dxa"/>
            <w:vMerge/>
            <w:shd w:val="clear" w:color="auto" w:fill="D9D9D9"/>
          </w:tcPr>
          <w:p w:rsidR="004617AE" w:rsidRPr="004617AE" w:rsidRDefault="004617AE" w:rsidP="004617A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4"/>
              </w:rPr>
            </w:pPr>
          </w:p>
        </w:tc>
        <w:tc>
          <w:tcPr>
            <w:tcW w:w="2574" w:type="dxa"/>
          </w:tcPr>
          <w:p w:rsidR="004617AE" w:rsidRPr="004617AE" w:rsidRDefault="004617AE" w:rsidP="004617AE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  <w:u w:val="single"/>
              </w:rPr>
              <w:t>Sample analysis at roadside or bank</w:t>
            </w:r>
            <w:r w:rsidRPr="004617AE">
              <w:rPr>
                <w:rFonts w:ascii="Calibri Light" w:eastAsia="Times New Roman" w:hAnsi="Calibri Light" w:cs="Calibri Light"/>
                <w:bCs/>
              </w:rPr>
              <w:t xml:space="preserve">: </w:t>
            </w:r>
            <w:r w:rsidRPr="004617AE">
              <w:rPr>
                <w:rFonts w:ascii="Calibri Light" w:eastAsia="Times New Roman" w:hAnsi="Calibri Light" w:cs="Calibri Light"/>
                <w:bCs/>
                <w:i/>
                <w:iCs/>
              </w:rPr>
              <w:t>breathing problems, injury.</w:t>
            </w:r>
          </w:p>
        </w:tc>
        <w:tc>
          <w:tcPr>
            <w:tcW w:w="2197" w:type="dxa"/>
          </w:tcPr>
          <w:p w:rsidR="004617AE" w:rsidRPr="004617AE" w:rsidRDefault="004617AE" w:rsidP="004617AE">
            <w:pPr>
              <w:spacing w:before="120" w:after="0" w:line="220" w:lineRule="exact"/>
              <w:rPr>
                <w:rFonts w:ascii="Calibri Light" w:eastAsia="Times New Roman" w:hAnsi="Calibri Light" w:cs="Calibri Light"/>
                <w:bCs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>Risk of not being seen by on-coming traffic</w:t>
            </w:r>
          </w:p>
          <w:p w:rsidR="004617AE" w:rsidRPr="004617AE" w:rsidRDefault="004617AE" w:rsidP="004617AE">
            <w:pPr>
              <w:spacing w:before="120" w:after="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>Overcome by vehicle fumes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2</w:t>
            </w:r>
          </w:p>
        </w:tc>
        <w:tc>
          <w:tcPr>
            <w:tcW w:w="685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3</w:t>
            </w:r>
          </w:p>
        </w:tc>
        <w:tc>
          <w:tcPr>
            <w:tcW w:w="686" w:type="dxa"/>
            <w:shd w:val="clear" w:color="auto" w:fill="FFC0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6</w:t>
            </w:r>
          </w:p>
        </w:tc>
        <w:tc>
          <w:tcPr>
            <w:tcW w:w="4938" w:type="dxa"/>
          </w:tcPr>
          <w:p w:rsidR="004617AE" w:rsidRPr="004617AE" w:rsidRDefault="004617AE" w:rsidP="004617AE">
            <w:pPr>
              <w:spacing w:after="120" w:line="220" w:lineRule="exact"/>
              <w:rPr>
                <w:rFonts w:ascii="Calibri Light" w:eastAsia="Times New Roman" w:hAnsi="Calibri Light" w:cs="Calibri Light"/>
                <w:bCs/>
                <w:lang w:val="en-US"/>
              </w:rPr>
            </w:pPr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>Always wear your Hi Vis vest. Park off the road to avoid obstructing traffic and turn off your vehicle.  Carry out analysis at a place where you can see the road in both directions.</w:t>
            </w:r>
          </w:p>
          <w:p w:rsidR="004617AE" w:rsidRPr="004617AE" w:rsidRDefault="004617AE" w:rsidP="004617AE">
            <w:pPr>
              <w:tabs>
                <w:tab w:val="left" w:pos="936"/>
              </w:tabs>
              <w:spacing w:after="120" w:line="220" w:lineRule="exact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  <w:lang w:val="en-US"/>
              </w:rPr>
              <w:t>Switch off vehicle once parked with handbrake on.</w:t>
            </w:r>
          </w:p>
        </w:tc>
        <w:tc>
          <w:tcPr>
            <w:tcW w:w="641" w:type="dxa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2</w:t>
            </w:r>
          </w:p>
        </w:tc>
        <w:tc>
          <w:tcPr>
            <w:tcW w:w="642" w:type="dxa"/>
            <w:shd w:val="clear" w:color="auto" w:fill="auto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2</w:t>
            </w:r>
          </w:p>
        </w:tc>
        <w:tc>
          <w:tcPr>
            <w:tcW w:w="642" w:type="dxa"/>
            <w:shd w:val="clear" w:color="auto" w:fill="FFFF00"/>
          </w:tcPr>
          <w:p w:rsidR="004617AE" w:rsidRPr="004617AE" w:rsidRDefault="004617AE" w:rsidP="004617A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Cs/>
              </w:rPr>
            </w:pPr>
            <w:r w:rsidRPr="004617AE">
              <w:rPr>
                <w:rFonts w:ascii="Calibri Light" w:eastAsia="Times New Roman" w:hAnsi="Calibri Light" w:cs="Calibri Light"/>
                <w:bCs/>
              </w:rPr>
              <w:t>4</w:t>
            </w:r>
          </w:p>
        </w:tc>
      </w:tr>
      <w:tr w:rsidR="004617AE" w:rsidRPr="004617AE" w:rsidTr="000972B5">
        <w:trPr>
          <w:cantSplit/>
          <w:trHeight w:val="699"/>
          <w:jc w:val="center"/>
        </w:trPr>
        <w:tc>
          <w:tcPr>
            <w:tcW w:w="15646" w:type="dxa"/>
            <w:gridSpan w:val="10"/>
            <w:shd w:val="clear" w:color="auto" w:fill="D9D9D9"/>
          </w:tcPr>
          <w:p w:rsidR="004617AE" w:rsidRPr="004617AE" w:rsidRDefault="004617AE" w:rsidP="004617AE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</w:pPr>
            <w:bookmarkStart w:id="4" w:name="_Hlk169953321"/>
          </w:p>
          <w:p w:rsidR="004617AE" w:rsidRPr="004617AE" w:rsidRDefault="004617AE" w:rsidP="000972B5">
            <w:pPr>
              <w:spacing w:after="120" w:line="220" w:lineRule="exact"/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4617AE">
              <w:rPr>
                <w:rFonts w:ascii="Verdana" w:eastAsia="Times New Roman" w:hAnsi="Verdana" w:cs="Times New Roman"/>
                <w:b/>
                <w:bCs/>
                <w:sz w:val="20"/>
                <w:szCs w:val="24"/>
              </w:rPr>
              <w:t>See Separate Dynamic Risk Assessments and COSHH assessments for any chemical being used.</w:t>
            </w:r>
          </w:p>
        </w:tc>
      </w:tr>
      <w:bookmarkEnd w:id="4"/>
    </w:tbl>
    <w:p w:rsidR="00211A0F" w:rsidRDefault="00211A0F"/>
    <w:sectPr w:rsidR="00211A0F" w:rsidSect="00157C4C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685" w:rsidRDefault="00817685" w:rsidP="004617AE">
      <w:pPr>
        <w:spacing w:after="0" w:line="240" w:lineRule="auto"/>
      </w:pPr>
      <w:r>
        <w:separator/>
      </w:r>
    </w:p>
  </w:endnote>
  <w:endnote w:type="continuationSeparator" w:id="0">
    <w:p w:rsidR="00817685" w:rsidRDefault="00817685" w:rsidP="0046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10200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6004B" w:rsidRDefault="00B6004B">
            <w:pPr>
              <w:pStyle w:val="Footer"/>
            </w:pPr>
          </w:p>
          <w:tbl>
            <w:tblPr>
              <w:tblStyle w:val="TableGrid"/>
              <w:tblW w:w="154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9"/>
              <w:gridCol w:w="5129"/>
              <w:gridCol w:w="5193"/>
            </w:tblGrid>
            <w:tr w:rsidR="00B6004B" w:rsidRPr="00B6004B" w:rsidTr="000972B5">
              <w:tc>
                <w:tcPr>
                  <w:tcW w:w="5129" w:type="dxa"/>
                </w:tcPr>
                <w:p w:rsidR="00B6004B" w:rsidRPr="000972B5" w:rsidRDefault="00B6004B" w:rsidP="00B6004B">
                  <w:pPr>
                    <w:pStyle w:val="Footer"/>
                    <w:rPr>
                      <w:rFonts w:ascii="Verdana" w:hAnsi="Verdana"/>
                      <w:sz w:val="18"/>
                    </w:rPr>
                  </w:pPr>
                  <w:r w:rsidRPr="000972B5">
                    <w:rPr>
                      <w:rFonts w:ascii="Verdana" w:hAnsi="Verdana"/>
                      <w:sz w:val="18"/>
                    </w:rPr>
                    <w:t xml:space="preserve">WCO CIC – Site Specific Risk Assessment </w:t>
                  </w:r>
                  <w:r w:rsidR="00122315">
                    <w:rPr>
                      <w:rFonts w:ascii="Verdana" w:hAnsi="Verdana"/>
                      <w:sz w:val="18"/>
                    </w:rPr>
                    <w:t>Draft 2</w:t>
                  </w:r>
                  <w:r w:rsidRPr="000972B5">
                    <w:rPr>
                      <w:rFonts w:ascii="Verdana" w:hAnsi="Verdana"/>
                      <w:sz w:val="18"/>
                    </w:rPr>
                    <w:t xml:space="preserve">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5129" w:type="dxa"/>
                </w:tcPr>
                <w:p w:rsidR="00B6004B" w:rsidRPr="000972B5" w:rsidRDefault="00B6004B">
                  <w:pPr>
                    <w:pStyle w:val="Footer"/>
                    <w:rPr>
                      <w:sz w:val="18"/>
                    </w:rPr>
                  </w:pPr>
                </w:p>
              </w:tc>
              <w:tc>
                <w:tcPr>
                  <w:tcW w:w="5193" w:type="dxa"/>
                </w:tcPr>
                <w:p w:rsidR="00B6004B" w:rsidRPr="000972B5" w:rsidRDefault="00B6004B" w:rsidP="00B6004B">
                  <w:pPr>
                    <w:pStyle w:val="Footer"/>
                    <w:jc w:val="right"/>
                    <w:rPr>
                      <w:rFonts w:ascii="Verdana" w:hAnsi="Verdana"/>
                      <w:sz w:val="18"/>
                    </w:rPr>
                  </w:pPr>
                  <w:r w:rsidRPr="000972B5">
                    <w:rPr>
                      <w:rFonts w:ascii="Verdana" w:hAnsi="Verdana"/>
                      <w:sz w:val="18"/>
                    </w:rPr>
                    <w:t xml:space="preserve">Page </w:t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fldChar w:fldCharType="begin"/>
                  </w:r>
                  <w:r w:rsidRPr="000972B5">
                    <w:rPr>
                      <w:rFonts w:ascii="Verdana" w:hAnsi="Verdana"/>
                      <w:bCs/>
                      <w:sz w:val="18"/>
                    </w:rPr>
                    <w:instrText xml:space="preserve"> PAGE </w:instrText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fldChar w:fldCharType="separate"/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t>- 3 -</w:t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fldChar w:fldCharType="end"/>
                  </w:r>
                  <w:r w:rsidRPr="000972B5">
                    <w:rPr>
                      <w:rFonts w:ascii="Verdana" w:hAnsi="Verdana"/>
                      <w:sz w:val="18"/>
                    </w:rPr>
                    <w:t xml:space="preserve"> of </w:t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fldChar w:fldCharType="begin"/>
                  </w:r>
                  <w:r w:rsidRPr="000972B5">
                    <w:rPr>
                      <w:rFonts w:ascii="Verdana" w:hAnsi="Verdana"/>
                      <w:bCs/>
                      <w:sz w:val="18"/>
                    </w:rPr>
                    <w:instrText xml:space="preserve"> NUMPAGES  </w:instrText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fldChar w:fldCharType="separate"/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t>5</w:t>
                  </w:r>
                  <w:r w:rsidRPr="000972B5">
                    <w:rPr>
                      <w:rFonts w:ascii="Verdana" w:hAnsi="Verdana"/>
                      <w:bCs/>
                      <w:sz w:val="18"/>
                      <w:szCs w:val="24"/>
                    </w:rPr>
                    <w:fldChar w:fldCharType="end"/>
                  </w:r>
                </w:p>
              </w:tc>
            </w:tr>
          </w:tbl>
          <w:p w:rsidR="00157C4C" w:rsidRDefault="00817685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685" w:rsidRDefault="00817685" w:rsidP="004617AE">
      <w:pPr>
        <w:spacing w:after="0" w:line="240" w:lineRule="auto"/>
      </w:pPr>
      <w:r>
        <w:separator/>
      </w:r>
    </w:p>
  </w:footnote>
  <w:footnote w:type="continuationSeparator" w:id="0">
    <w:p w:rsidR="00817685" w:rsidRDefault="00817685" w:rsidP="0046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7AE" w:rsidRDefault="004617A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2C553D">
          <wp:simplePos x="0" y="0"/>
          <wp:positionH relativeFrom="column">
            <wp:posOffset>8648700</wp:posOffset>
          </wp:positionH>
          <wp:positionV relativeFrom="paragraph">
            <wp:posOffset>-358140</wp:posOffset>
          </wp:positionV>
          <wp:extent cx="1190625" cy="438150"/>
          <wp:effectExtent l="0" t="0" r="9525" b="0"/>
          <wp:wrapTight wrapText="bothSides">
            <wp:wrapPolygon edited="0">
              <wp:start x="0" y="0"/>
              <wp:lineTo x="0" y="20661"/>
              <wp:lineTo x="21427" y="20661"/>
              <wp:lineTo x="214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E2C71"/>
    <w:multiLevelType w:val="hybridMultilevel"/>
    <w:tmpl w:val="413C2F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AE"/>
    <w:rsid w:val="000972B5"/>
    <w:rsid w:val="00122315"/>
    <w:rsid w:val="00131499"/>
    <w:rsid w:val="001323B7"/>
    <w:rsid w:val="00157C4C"/>
    <w:rsid w:val="00211A0F"/>
    <w:rsid w:val="004617AE"/>
    <w:rsid w:val="00656FDC"/>
    <w:rsid w:val="00817685"/>
    <w:rsid w:val="00890F28"/>
    <w:rsid w:val="00900F41"/>
    <w:rsid w:val="00A23282"/>
    <w:rsid w:val="00AB1E83"/>
    <w:rsid w:val="00B15797"/>
    <w:rsid w:val="00B36773"/>
    <w:rsid w:val="00B6004B"/>
    <w:rsid w:val="00EB7129"/>
    <w:rsid w:val="00EE1E5F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CA98F"/>
  <w15:chartTrackingRefBased/>
  <w15:docId w15:val="{865EF184-0609-48AE-8D44-F38EAFA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7AE"/>
  </w:style>
  <w:style w:type="paragraph" w:styleId="Footer">
    <w:name w:val="footer"/>
    <w:basedOn w:val="Normal"/>
    <w:link w:val="FooterChar"/>
    <w:uiPriority w:val="99"/>
    <w:unhideWhenUsed/>
    <w:rsid w:val="004617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7AE"/>
  </w:style>
  <w:style w:type="table" w:styleId="TableGrid">
    <w:name w:val="Table Grid"/>
    <w:basedOn w:val="TableNormal"/>
    <w:uiPriority w:val="39"/>
    <w:rsid w:val="00157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2024-06-25T08:52:00Z</dcterms:created>
  <dcterms:modified xsi:type="dcterms:W3CDTF">2024-06-25T08:56:00Z</dcterms:modified>
</cp:coreProperties>
</file>